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6B88" w14:textId="77777777" w:rsidR="001A2F4D" w:rsidRDefault="00000000">
      <w:pPr>
        <w:pStyle w:val="1"/>
      </w:pPr>
      <w:r>
        <w:t>Συμμετέχοντα Πανεπιστήμια</w:t>
      </w:r>
    </w:p>
    <w:p w14:paraId="0D1E3320" w14:textId="77777777" w:rsidR="001A2F4D" w:rsidRDefault="00000000">
      <w:pPr>
        <w:pStyle w:val="a0"/>
      </w:pPr>
      <w:r>
        <w:t>Politecnico di Milano</w:t>
      </w:r>
    </w:p>
    <w:p w14:paraId="5A9C099F" w14:textId="77777777" w:rsidR="001A2F4D" w:rsidRDefault="00000000">
      <w:pPr>
        <w:pStyle w:val="a0"/>
      </w:pPr>
      <w:r>
        <w:t>Università degli Studi di Trento</w:t>
      </w:r>
    </w:p>
    <w:p w14:paraId="2F29FF0A" w14:textId="129F0B8D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LUMSA Libera Università Maria SS. Assunta</w:t>
      </w:r>
    </w:p>
    <w:p w14:paraId="3A69D164" w14:textId="5B88FF2D" w:rsidR="006B397C" w:rsidRPr="006B397C" w:rsidRDefault="006B397C">
      <w:pPr>
        <w:pStyle w:val="a0"/>
        <w:rPr>
          <w:lang w:val="it-IT"/>
        </w:rPr>
      </w:pPr>
      <w:r w:rsidRPr="006B397C">
        <w:rPr>
          <w:lang w:val="it-IT"/>
        </w:rPr>
        <w:t>Libera Università di Lingue e Comunicazione IULM</w:t>
      </w:r>
    </w:p>
    <w:p w14:paraId="5A6E63A3" w14:textId="7A8AD066" w:rsidR="001A2F4D" w:rsidRDefault="00000000">
      <w:pPr>
        <w:pStyle w:val="a0"/>
      </w:pPr>
      <w:r>
        <w:t>Istituto Marangoni</w:t>
      </w:r>
    </w:p>
    <w:p w14:paraId="57F14A57" w14:textId="77777777" w:rsidR="001A2F4D" w:rsidRDefault="00000000">
      <w:pPr>
        <w:pStyle w:val="a0"/>
      </w:pPr>
      <w:r>
        <w:t>Università degli Studi di Ferrara</w:t>
      </w:r>
    </w:p>
    <w:p w14:paraId="5EBDDB8C" w14:textId="77777777" w:rsidR="001A2F4D" w:rsidRDefault="00000000">
      <w:pPr>
        <w:pStyle w:val="a0"/>
      </w:pPr>
      <w:r>
        <w:t>Università degli Studi di Palermo</w:t>
      </w:r>
    </w:p>
    <w:p w14:paraId="2D88415C" w14:textId="7D34A284" w:rsidR="006B397C" w:rsidRPr="006B397C" w:rsidRDefault="006B397C">
      <w:pPr>
        <w:pStyle w:val="a0"/>
      </w:pPr>
      <w:r>
        <w:t>Università Commerciale Luigi Bocconi</w:t>
      </w:r>
    </w:p>
    <w:p w14:paraId="70CBC320" w14:textId="06134D47" w:rsidR="001A2F4D" w:rsidRDefault="00000000">
      <w:pPr>
        <w:pStyle w:val="a0"/>
      </w:pPr>
      <w:r>
        <w:t>Link Campus University</w:t>
      </w:r>
    </w:p>
    <w:p w14:paraId="540992A4" w14:textId="77777777" w:rsidR="001A2F4D" w:rsidRDefault="00000000">
      <w:pPr>
        <w:pStyle w:val="a0"/>
      </w:pPr>
      <w:r>
        <w:t>Università degli Studi di Milano</w:t>
      </w:r>
    </w:p>
    <w:p w14:paraId="0E4B8CB3" w14:textId="77777777" w:rsidR="001A2F4D" w:rsidRDefault="00000000">
      <w:pPr>
        <w:pStyle w:val="a0"/>
      </w:pPr>
      <w:r>
        <w:t>Scuola Superiore Meridionale</w:t>
      </w:r>
    </w:p>
    <w:p w14:paraId="036170D2" w14:textId="77777777" w:rsidR="001A2F4D" w:rsidRDefault="00000000">
      <w:pPr>
        <w:pStyle w:val="a0"/>
      </w:pPr>
      <w:r>
        <w:t>Università degli Studi di Siena</w:t>
      </w:r>
    </w:p>
    <w:p w14:paraId="4C31C7D5" w14:textId="5FC7F1DB" w:rsidR="001A2F4D" w:rsidRDefault="00000000">
      <w:pPr>
        <w:pStyle w:val="a0"/>
      </w:pPr>
      <w:r>
        <w:t>LIUC –</w:t>
      </w:r>
      <w:r w:rsidR="006B397C">
        <w:t xml:space="preserve">Università </w:t>
      </w:r>
      <w:r w:rsidR="006B397C">
        <w:rPr>
          <w:lang w:val="el-GR"/>
        </w:rPr>
        <w:t xml:space="preserve">Carlo </w:t>
      </w:r>
      <w:r w:rsidR="006B397C">
        <w:t>Cattaneo</w:t>
      </w:r>
    </w:p>
    <w:p w14:paraId="2CCC2247" w14:textId="77777777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Università degli Studi di Padova</w:t>
      </w:r>
    </w:p>
    <w:p w14:paraId="2E4BC6D9" w14:textId="77777777" w:rsidR="001A2F4D" w:rsidRDefault="00000000">
      <w:pPr>
        <w:pStyle w:val="a0"/>
      </w:pPr>
      <w:r>
        <w:t>Università degli Studi di Brescia</w:t>
      </w:r>
    </w:p>
    <w:p w14:paraId="2C18507E" w14:textId="77777777" w:rsidR="001A2F4D" w:rsidRDefault="00000000">
      <w:pPr>
        <w:pStyle w:val="a0"/>
      </w:pPr>
      <w:r>
        <w:t>Università degli Studi di Torino</w:t>
      </w:r>
    </w:p>
    <w:p w14:paraId="3BD4CD90" w14:textId="77777777" w:rsidR="001A2F4D" w:rsidRDefault="00000000">
      <w:pPr>
        <w:pStyle w:val="a0"/>
      </w:pPr>
      <w:r>
        <w:t>Accademia Italiana</w:t>
      </w:r>
    </w:p>
    <w:p w14:paraId="6DDED458" w14:textId="77777777" w:rsidR="001A2F4D" w:rsidRPr="006B397C" w:rsidRDefault="00000000">
      <w:pPr>
        <w:pStyle w:val="a0"/>
        <w:rPr>
          <w:lang w:val="it-IT"/>
        </w:rPr>
      </w:pPr>
      <w:r w:rsidRPr="006B397C">
        <w:rPr>
          <w:lang w:val="it-IT"/>
        </w:rPr>
        <w:t>Università degli Studi di Milano-Bicocca</w:t>
      </w:r>
    </w:p>
    <w:p w14:paraId="1885154E" w14:textId="77777777" w:rsidR="001A2F4D" w:rsidRDefault="00000000">
      <w:pPr>
        <w:pStyle w:val="a0"/>
      </w:pPr>
      <w:r>
        <w:t>Università Cattolica del Sacro Cuore</w:t>
      </w:r>
    </w:p>
    <w:p w14:paraId="448F0303" w14:textId="77777777" w:rsidR="001A2F4D" w:rsidRDefault="00000000">
      <w:pPr>
        <w:pStyle w:val="a0"/>
      </w:pPr>
      <w:r>
        <w:t>Università degli Studi di Bologna</w:t>
      </w:r>
    </w:p>
    <w:p w14:paraId="3D737457" w14:textId="3E85562C" w:rsidR="001A2F4D" w:rsidRPr="006B397C" w:rsidRDefault="006B397C">
      <w:pPr>
        <w:pStyle w:val="a0"/>
        <w:rPr>
          <w:lang w:val="it-IT"/>
        </w:rPr>
      </w:pPr>
      <w:r w:rsidRPr="006B397C">
        <w:rPr>
          <w:lang w:val="it-IT"/>
        </w:rPr>
        <w:t>Accademia di Belle Arti di Macerata</w:t>
      </w:r>
    </w:p>
    <w:p w14:paraId="1142F6D0" w14:textId="77777777" w:rsidR="001A2F4D" w:rsidRDefault="00000000">
      <w:pPr>
        <w:pStyle w:val="a0"/>
      </w:pPr>
      <w:r>
        <w:t>Università degli Studi di Trieste</w:t>
      </w:r>
    </w:p>
    <w:p w14:paraId="51034ECC" w14:textId="77777777" w:rsidR="001A2F4D" w:rsidRDefault="00000000">
      <w:pPr>
        <w:pStyle w:val="a0"/>
      </w:pPr>
      <w:r>
        <w:t>Università degli Studi di Pavia</w:t>
      </w:r>
    </w:p>
    <w:p w14:paraId="06F2BBA9" w14:textId="77777777" w:rsidR="001A2F4D" w:rsidRDefault="00000000">
      <w:pPr>
        <w:pStyle w:val="a0"/>
      </w:pPr>
      <w:r>
        <w:t>Università degli Studi di Firenze</w:t>
      </w:r>
    </w:p>
    <w:sectPr w:rsidR="001A2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890445">
    <w:abstractNumId w:val="8"/>
  </w:num>
  <w:num w:numId="2" w16cid:durableId="508838441">
    <w:abstractNumId w:val="6"/>
  </w:num>
  <w:num w:numId="3" w16cid:durableId="1953628757">
    <w:abstractNumId w:val="5"/>
  </w:num>
  <w:num w:numId="4" w16cid:durableId="892040026">
    <w:abstractNumId w:val="4"/>
  </w:num>
  <w:num w:numId="5" w16cid:durableId="1974753050">
    <w:abstractNumId w:val="7"/>
  </w:num>
  <w:num w:numId="6" w16cid:durableId="331565781">
    <w:abstractNumId w:val="3"/>
  </w:num>
  <w:num w:numId="7" w16cid:durableId="1420902689">
    <w:abstractNumId w:val="2"/>
  </w:num>
  <w:num w:numId="8" w16cid:durableId="1753621779">
    <w:abstractNumId w:val="1"/>
  </w:num>
  <w:num w:numId="9" w16cid:durableId="2309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F4D"/>
    <w:rsid w:val="0029639D"/>
    <w:rsid w:val="00326F90"/>
    <w:rsid w:val="00446D86"/>
    <w:rsid w:val="006B397C"/>
    <w:rsid w:val="00985FD4"/>
    <w:rsid w:val="00AA1D8D"/>
    <w:rsid w:val="00B47730"/>
    <w:rsid w:val="00CB0664"/>
    <w:rsid w:val="00E465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6C017"/>
  <w14:defaultImageDpi w14:val="300"/>
  <w15:docId w15:val="{CAEAA453-D251-4E9A-B64B-AC0258A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Marioli Calliopi</cp:lastModifiedBy>
  <cp:revision>2</cp:revision>
  <dcterms:created xsi:type="dcterms:W3CDTF">2026-02-02T08:00:00Z</dcterms:created>
  <dcterms:modified xsi:type="dcterms:W3CDTF">2026-02-02T08:00:00Z</dcterms:modified>
  <cp:category/>
</cp:coreProperties>
</file>